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F90FE0" w14:textId="77777777" w:rsidR="009F653E" w:rsidRPr="009F653E" w:rsidRDefault="009F653E" w:rsidP="004227D7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653E">
        <w:rPr>
          <w:rFonts w:ascii="Times New Roman" w:hAnsi="Times New Roman" w:cs="Times New Roman"/>
          <w:b/>
          <w:sz w:val="28"/>
          <w:szCs w:val="28"/>
        </w:rPr>
        <w:t>Вымогательство, подстрекательство к действиям, которые могут причинить вред жизни и здоровью</w:t>
      </w:r>
    </w:p>
    <w:p w14:paraId="4DE2F0B9" w14:textId="77777777" w:rsidR="009F653E" w:rsidRDefault="009F653E" w:rsidP="009F653E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1639B5B6" w14:textId="03C540F4" w:rsidR="00C32E93" w:rsidRPr="00C32E93" w:rsidRDefault="00C32E93" w:rsidP="00C32E93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32E93">
        <w:rPr>
          <w:rFonts w:ascii="Times New Roman" w:hAnsi="Times New Roman" w:cs="Times New Roman"/>
          <w:sz w:val="28"/>
          <w:szCs w:val="28"/>
        </w:rPr>
        <w:t>В процессе общения происходит эмоциональное воздействие людей друг на друга. Что значит если, апеллируя к вашим эмоциям и чувствам, собеседник пытается добиться от вас действий, которые вы не планировали совершать</w:t>
      </w:r>
      <w:r w:rsidR="00FF4E41">
        <w:rPr>
          <w:rFonts w:ascii="Times New Roman" w:hAnsi="Times New Roman" w:cs="Times New Roman"/>
          <w:sz w:val="28"/>
          <w:szCs w:val="28"/>
        </w:rPr>
        <w:t xml:space="preserve"> (например, дать </w:t>
      </w:r>
      <w:r w:rsidR="00EC3C3D">
        <w:rPr>
          <w:rFonts w:ascii="Times New Roman" w:hAnsi="Times New Roman" w:cs="Times New Roman"/>
          <w:sz w:val="28"/>
          <w:szCs w:val="28"/>
        </w:rPr>
        <w:t>взаймы деньги</w:t>
      </w:r>
      <w:r w:rsidR="00FF4E41">
        <w:rPr>
          <w:rFonts w:ascii="Times New Roman" w:hAnsi="Times New Roman" w:cs="Times New Roman"/>
          <w:sz w:val="28"/>
          <w:szCs w:val="28"/>
        </w:rPr>
        <w:t>, которые нужны вам самому)</w:t>
      </w:r>
      <w:r w:rsidRPr="00C32E93">
        <w:rPr>
          <w:rFonts w:ascii="Times New Roman" w:hAnsi="Times New Roman" w:cs="Times New Roman"/>
          <w:sz w:val="28"/>
          <w:szCs w:val="28"/>
        </w:rPr>
        <w:t>? Такой приём называется манипуляцией, а его применение может повлечь за собой негативные последствия. Поэтому очень важно уметь распознавать манипуляцию и противостоять ей.</w:t>
      </w:r>
    </w:p>
    <w:p w14:paraId="3EFCCC0D" w14:textId="77777777" w:rsidR="00C32E93" w:rsidRPr="00C32E93" w:rsidRDefault="00C32E93" w:rsidP="00C32E93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32E93">
        <w:rPr>
          <w:rFonts w:ascii="Times New Roman" w:hAnsi="Times New Roman" w:cs="Times New Roman"/>
          <w:sz w:val="28"/>
          <w:szCs w:val="28"/>
        </w:rPr>
        <w:t>Манипуляция легко находит ключ к невежеству, зависти, страхам, отсутствию силы воли. Невеждами легко манипулировать: для этого достаточно привести вымышленные факты, сослаться на «установленные наукой принципы и законы», соответствующим образом интерпретировать наблюдаемые явления.</w:t>
      </w:r>
    </w:p>
    <w:p w14:paraId="032CECC3" w14:textId="77777777" w:rsidR="00C32E93" w:rsidRPr="00C32E93" w:rsidRDefault="00C32E93" w:rsidP="00C32E93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32E93">
        <w:rPr>
          <w:rFonts w:ascii="Times New Roman" w:hAnsi="Times New Roman" w:cs="Times New Roman"/>
          <w:sz w:val="28"/>
          <w:szCs w:val="28"/>
        </w:rPr>
        <w:t>Именно из-за невежества многие попадают в секты, куда их заманивают псевдонаучными опасностями. Страх болезней и смерти приводит людей к колдунам и целителям, страх потери престижа — к переплате за несущественные и ненужные им вещи,</w:t>
      </w:r>
      <w:r w:rsidR="00F253D6">
        <w:rPr>
          <w:rFonts w:ascii="Times New Roman" w:hAnsi="Times New Roman" w:cs="Times New Roman"/>
          <w:sz w:val="28"/>
          <w:szCs w:val="28"/>
        </w:rPr>
        <w:t xml:space="preserve"> </w:t>
      </w:r>
      <w:r w:rsidRPr="00C32E93">
        <w:rPr>
          <w:rFonts w:ascii="Times New Roman" w:hAnsi="Times New Roman" w:cs="Times New Roman"/>
          <w:sz w:val="28"/>
          <w:szCs w:val="28"/>
        </w:rPr>
        <w:t>страх разоблачения — напрямую в руки мошенников и вымогателей. Не менее сильными оказываются чувство ревности, желание отомстить и чувство справедливости.</w:t>
      </w:r>
    </w:p>
    <w:p w14:paraId="6D83A6BD" w14:textId="77777777" w:rsidR="00C32E93" w:rsidRPr="00C32E93" w:rsidRDefault="00C32E93" w:rsidP="00C32E93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32E93">
        <w:rPr>
          <w:rFonts w:ascii="Times New Roman" w:hAnsi="Times New Roman" w:cs="Times New Roman"/>
          <w:sz w:val="28"/>
          <w:szCs w:val="28"/>
        </w:rPr>
        <w:t>Поскольку манипулятор использует наши слабости, главное правило противодействия манипуляции — не показывать их!</w:t>
      </w:r>
    </w:p>
    <w:p w14:paraId="6EA09FD0" w14:textId="77777777" w:rsidR="00C32E93" w:rsidRPr="00C32E93" w:rsidRDefault="00C32E93" w:rsidP="00C32E93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32E93">
        <w:rPr>
          <w:rFonts w:ascii="Times New Roman" w:hAnsi="Times New Roman" w:cs="Times New Roman"/>
          <w:sz w:val="28"/>
          <w:szCs w:val="28"/>
        </w:rPr>
        <w:t>Для этого необходимо следующее.</w:t>
      </w:r>
      <w:r w:rsidR="00F253D6">
        <w:rPr>
          <w:rFonts w:ascii="Times New Roman" w:hAnsi="Times New Roman" w:cs="Times New Roman"/>
          <w:sz w:val="28"/>
          <w:szCs w:val="28"/>
        </w:rPr>
        <w:t xml:space="preserve"> </w:t>
      </w:r>
      <w:r w:rsidRPr="00C32E93">
        <w:rPr>
          <w:rFonts w:ascii="Times New Roman" w:hAnsi="Times New Roman" w:cs="Times New Roman"/>
          <w:sz w:val="28"/>
          <w:szCs w:val="28"/>
        </w:rPr>
        <w:t xml:space="preserve">Научиться говорить «нет», как бы сложно это ни было. Лучше оказаться неправым в своём отказе, чем поддаться на уговоры манипулятора и страдать от этого. Смягчить отказ помогает техника, получившая название «внешнее согласие»: вы </w:t>
      </w:r>
      <w:r w:rsidRPr="00C32E93">
        <w:rPr>
          <w:rFonts w:ascii="Times New Roman" w:hAnsi="Times New Roman" w:cs="Times New Roman"/>
          <w:sz w:val="28"/>
          <w:szCs w:val="28"/>
        </w:rPr>
        <w:lastRenderedPageBreak/>
        <w:t>показываете, что слышите человека, и при этом даёте понять, что не можете выполнить его просьбу (принять приглашение и т. д.).</w:t>
      </w:r>
    </w:p>
    <w:p w14:paraId="231FE8C6" w14:textId="77777777" w:rsidR="00C32E93" w:rsidRPr="00C32E93" w:rsidRDefault="00C32E93" w:rsidP="00C32E93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1A31B14C" w14:textId="77777777" w:rsidR="00C32E93" w:rsidRPr="00E16398" w:rsidRDefault="00E16398" w:rsidP="00C32E93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E16398">
        <w:rPr>
          <w:rFonts w:ascii="Times New Roman" w:hAnsi="Times New Roman" w:cs="Times New Roman"/>
          <w:b/>
          <w:sz w:val="28"/>
          <w:szCs w:val="28"/>
        </w:rPr>
        <w:t>Вопросы и задания</w:t>
      </w:r>
    </w:p>
    <w:p w14:paraId="7F6B8161" w14:textId="77777777" w:rsidR="00C32E93" w:rsidRPr="00C32E93" w:rsidRDefault="00C32E93" w:rsidP="00C32E93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32E93">
        <w:rPr>
          <w:rFonts w:ascii="Times New Roman" w:hAnsi="Times New Roman" w:cs="Times New Roman"/>
          <w:sz w:val="28"/>
          <w:szCs w:val="28"/>
        </w:rPr>
        <w:t>1. Вспомните события, произошедшие на прошлой неделе. Когда и в каких ситуаци</w:t>
      </w:r>
      <w:r w:rsidR="00E16398">
        <w:rPr>
          <w:rFonts w:ascii="Times New Roman" w:hAnsi="Times New Roman" w:cs="Times New Roman"/>
          <w:sz w:val="28"/>
          <w:szCs w:val="28"/>
        </w:rPr>
        <w:t>ях вами пытались манипулировать?</w:t>
      </w:r>
      <w:r w:rsidRPr="00C32E93">
        <w:rPr>
          <w:rFonts w:ascii="Times New Roman" w:hAnsi="Times New Roman" w:cs="Times New Roman"/>
          <w:sz w:val="28"/>
          <w:szCs w:val="28"/>
        </w:rPr>
        <w:t xml:space="preserve"> Как вы повели себя? Существует ли более</w:t>
      </w:r>
      <w:r w:rsidR="00E16398">
        <w:rPr>
          <w:rFonts w:ascii="Times New Roman" w:hAnsi="Times New Roman" w:cs="Times New Roman"/>
          <w:sz w:val="28"/>
          <w:szCs w:val="28"/>
        </w:rPr>
        <w:t xml:space="preserve"> </w:t>
      </w:r>
      <w:r w:rsidRPr="00C32E93">
        <w:rPr>
          <w:rFonts w:ascii="Times New Roman" w:hAnsi="Times New Roman" w:cs="Times New Roman"/>
          <w:sz w:val="28"/>
          <w:szCs w:val="28"/>
        </w:rPr>
        <w:t>эффективная стратегия поведения?</w:t>
      </w:r>
    </w:p>
    <w:p w14:paraId="5A4F5F19" w14:textId="77777777" w:rsidR="009F653E" w:rsidRPr="005C259C" w:rsidRDefault="00C32E93" w:rsidP="009F653E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32E93">
        <w:rPr>
          <w:rFonts w:ascii="Times New Roman" w:hAnsi="Times New Roman" w:cs="Times New Roman"/>
          <w:sz w:val="28"/>
          <w:szCs w:val="28"/>
        </w:rPr>
        <w:t>2. Как вы считаете, с</w:t>
      </w:r>
      <w:r w:rsidR="00F253D6">
        <w:rPr>
          <w:rFonts w:ascii="Times New Roman" w:hAnsi="Times New Roman" w:cs="Times New Roman"/>
          <w:sz w:val="28"/>
          <w:szCs w:val="28"/>
        </w:rPr>
        <w:t xml:space="preserve"> </w:t>
      </w:r>
      <w:r w:rsidR="00153012" w:rsidRPr="00C32E93">
        <w:rPr>
          <w:rFonts w:ascii="Times New Roman" w:hAnsi="Times New Roman" w:cs="Times New Roman"/>
          <w:sz w:val="28"/>
          <w:szCs w:val="28"/>
        </w:rPr>
        <w:t>какого рода</w:t>
      </w:r>
      <w:r w:rsidRPr="00C32E93">
        <w:rPr>
          <w:rFonts w:ascii="Times New Roman" w:hAnsi="Times New Roman" w:cs="Times New Roman"/>
          <w:sz w:val="28"/>
          <w:szCs w:val="28"/>
        </w:rPr>
        <w:t xml:space="preserve"> манипуляциями ваши сверстники сталкиваются чаще всего?</w:t>
      </w:r>
    </w:p>
    <w:sectPr w:rsidR="009F653E" w:rsidRPr="005C259C" w:rsidSect="00A67BE5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426A0D" w14:textId="77777777" w:rsidR="004D5FC3" w:rsidRDefault="004D5FC3" w:rsidP="005924F1">
      <w:pPr>
        <w:spacing w:after="0" w:line="240" w:lineRule="auto"/>
      </w:pPr>
      <w:r>
        <w:separator/>
      </w:r>
    </w:p>
  </w:endnote>
  <w:endnote w:type="continuationSeparator" w:id="0">
    <w:p w14:paraId="234EA634" w14:textId="77777777" w:rsidR="004D5FC3" w:rsidRDefault="004D5FC3" w:rsidP="005924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7E6608" w14:textId="77777777" w:rsidR="004D5FC3" w:rsidRDefault="004D5FC3" w:rsidP="005924F1">
      <w:pPr>
        <w:spacing w:after="0" w:line="240" w:lineRule="auto"/>
      </w:pPr>
      <w:r>
        <w:separator/>
      </w:r>
    </w:p>
  </w:footnote>
  <w:footnote w:type="continuationSeparator" w:id="0">
    <w:p w14:paraId="34F3055F" w14:textId="77777777" w:rsidR="004D5FC3" w:rsidRDefault="004D5FC3" w:rsidP="005924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color w:val="7F7F7F" w:themeColor="text1" w:themeTint="80"/>
      </w:rPr>
      <w:alias w:val="Название"/>
      <w:tag w:val=""/>
      <w:id w:val="1116400235"/>
      <w:placeholder>
        <w:docPart w:val="01EC2CA2F11642AB9448BACBFD25476B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14:paraId="08B7C4EE" w14:textId="21DE788C" w:rsidR="005924F1" w:rsidRPr="005924F1" w:rsidRDefault="005924F1">
        <w:pPr>
          <w:pStyle w:val="a3"/>
          <w:tabs>
            <w:tab w:val="clear" w:pos="4677"/>
            <w:tab w:val="clear" w:pos="9355"/>
          </w:tabs>
          <w:jc w:val="right"/>
          <w:rPr>
            <w:rFonts w:ascii="Times New Roman" w:hAnsi="Times New Roman" w:cs="Times New Roman"/>
            <w:color w:val="7F7F7F" w:themeColor="text1" w:themeTint="80"/>
          </w:rPr>
        </w:pPr>
        <w:r w:rsidRPr="005924F1">
          <w:rPr>
            <w:rFonts w:ascii="Times New Roman" w:hAnsi="Times New Roman" w:cs="Times New Roman"/>
            <w:color w:val="7F7F7F" w:themeColor="text1" w:themeTint="80"/>
          </w:rPr>
          <w:t>ОБЗР 8-9 класс, дополнительный материал к уроку № 2</w:t>
        </w:r>
        <w:r>
          <w:rPr>
            <w:rFonts w:ascii="Times New Roman" w:hAnsi="Times New Roman" w:cs="Times New Roman"/>
            <w:color w:val="7F7F7F" w:themeColor="text1" w:themeTint="80"/>
          </w:rPr>
          <w:t>6</w:t>
        </w:r>
        <w:r w:rsidRPr="005924F1">
          <w:rPr>
            <w:rFonts w:ascii="Times New Roman" w:hAnsi="Times New Roman" w:cs="Times New Roman"/>
            <w:color w:val="7F7F7F" w:themeColor="text1" w:themeTint="80"/>
          </w:rPr>
          <w:t>, правообладатель - АО "Издательство "Просвещение"</w:t>
        </w:r>
      </w:p>
    </w:sdtContent>
  </w:sdt>
  <w:p w14:paraId="3E5E4B52" w14:textId="77777777" w:rsidR="005924F1" w:rsidRDefault="005924F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E006D"/>
    <w:rsid w:val="000B510F"/>
    <w:rsid w:val="00153012"/>
    <w:rsid w:val="00155451"/>
    <w:rsid w:val="001E3E70"/>
    <w:rsid w:val="00205207"/>
    <w:rsid w:val="004227D7"/>
    <w:rsid w:val="004C107C"/>
    <w:rsid w:val="004D4085"/>
    <w:rsid w:val="004D5FC3"/>
    <w:rsid w:val="00570BE7"/>
    <w:rsid w:val="005924F1"/>
    <w:rsid w:val="006C3A7E"/>
    <w:rsid w:val="00732621"/>
    <w:rsid w:val="007678D0"/>
    <w:rsid w:val="007F72CC"/>
    <w:rsid w:val="008A7318"/>
    <w:rsid w:val="009F653E"/>
    <w:rsid w:val="00A67BE5"/>
    <w:rsid w:val="00BE006D"/>
    <w:rsid w:val="00C32E93"/>
    <w:rsid w:val="00E116FC"/>
    <w:rsid w:val="00E16398"/>
    <w:rsid w:val="00EC3C3D"/>
    <w:rsid w:val="00F0493A"/>
    <w:rsid w:val="00F253D6"/>
    <w:rsid w:val="00FE775C"/>
    <w:rsid w:val="00FF4E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2ABF2F"/>
  <w15:docId w15:val="{39C37D7C-3CB6-4506-9869-EEE4BA30D0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C107C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924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924F1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5924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924F1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01EC2CA2F11642AB9448BACBFD25476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A928F01-7C4D-41FD-9992-4DA1C216B473}"/>
      </w:docPartPr>
      <w:docPartBody>
        <w:p w:rsidR="00667246" w:rsidRDefault="00926D4C" w:rsidP="00926D4C">
          <w:pPr>
            <w:pStyle w:val="01EC2CA2F11642AB9448BACBFD25476B"/>
          </w:pPr>
          <w:r>
            <w:rPr>
              <w:color w:val="7F7F7F" w:themeColor="text1" w:themeTint="80"/>
            </w:rPr>
            <w:t>[Заголовок документа]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D4C"/>
    <w:rsid w:val="002820A6"/>
    <w:rsid w:val="004A224C"/>
    <w:rsid w:val="00523667"/>
    <w:rsid w:val="00667246"/>
    <w:rsid w:val="00696609"/>
    <w:rsid w:val="00926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1EC2CA2F11642AB9448BACBFD25476B">
    <w:name w:val="01EC2CA2F11642AB9448BACBFD25476B"/>
    <w:rsid w:val="00926D4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298</Words>
  <Characters>1702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ОБЗР 8-9 класс, дополнительный материал к уроку № 26, правообладатель - АО "Издательство "Просвещение"</dc:title>
  <dc:subject/>
  <dc:creator>Маслов Михаил Викторович</dc:creator>
  <cp:keywords/>
  <dc:description/>
  <cp:lastModifiedBy>Пользователь</cp:lastModifiedBy>
  <cp:revision>20</cp:revision>
  <dcterms:created xsi:type="dcterms:W3CDTF">2024-07-01T08:13:00Z</dcterms:created>
  <dcterms:modified xsi:type="dcterms:W3CDTF">2026-08-27T12:00:00Z</dcterms:modified>
</cp:coreProperties>
</file>